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A4" w:rsidRPr="001F18ED" w:rsidRDefault="0083417B">
      <w:pPr>
        <w:spacing w:before="72" w:after="0" w:line="240" w:lineRule="auto"/>
        <w:ind w:left="25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8ED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951AAC" w:rsidRDefault="00951AAC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 1-40</w:t>
      </w:r>
      <w:r w:rsidR="00BD114F">
        <w:rPr>
          <w:rFonts w:ascii="Times New Roman" w:eastAsia="Times New Roman" w:hAnsi="Times New Roman" w:cs="Times New Roman"/>
          <w:sz w:val="28"/>
          <w:szCs w:val="28"/>
        </w:rPr>
        <w:t>5</w:t>
      </w:r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="00EE160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Жигулевского участка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Ставропольских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ЭС</w:t>
      </w:r>
    </w:p>
    <w:p w:rsidR="001712A9" w:rsidRDefault="001712A9" w:rsidP="00E707BF">
      <w:pPr>
        <w:spacing w:before="7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 «Самарская сетевая компания»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Идентификатор инвестиционного проекта:</w:t>
      </w:r>
      <w:r w:rsidR="00951AAC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1-40</w:t>
      </w:r>
      <w:r w:rsidR="00BD114F">
        <w:rPr>
          <w:rFonts w:ascii="Times New Roman" w:eastAsia="Times New Roman" w:hAnsi="Times New Roman" w:cs="Times New Roman"/>
          <w:sz w:val="24"/>
          <w:szCs w:val="24"/>
        </w:rPr>
        <w:t>5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Pr="001712A9" w:rsidRDefault="001712A9" w:rsidP="002C3F25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33517"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3517" w:rsidRPr="001712A9">
        <w:rPr>
          <w:rFonts w:ascii="Times New Roman" w:eastAsia="Times New Roman" w:hAnsi="Times New Roman" w:cs="Times New Roman"/>
          <w:sz w:val="24"/>
          <w:szCs w:val="24"/>
        </w:rPr>
        <w:t>Самарская обл.,</w:t>
      </w:r>
      <w:r w:rsidR="00F8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>. Жигулевск, СНТ «Радиотехник-</w:t>
      </w:r>
      <w:r w:rsidR="00BD114F">
        <w:rPr>
          <w:rFonts w:ascii="Times New Roman" w:eastAsia="Times New Roman" w:hAnsi="Times New Roman" w:cs="Times New Roman"/>
          <w:sz w:val="24"/>
          <w:szCs w:val="24"/>
        </w:rPr>
        <w:t>3</w:t>
      </w:r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01F6B"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2C3F25">
      <w:pPr>
        <w:tabs>
          <w:tab w:val="left" w:pos="1022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ab/>
        <w:t>Планируемые цели, задачи, этапы, сроки и конкретные резу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льтаты реализации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инвестиционного проекта:</w:t>
      </w:r>
    </w:p>
    <w:p w:rsidR="008715A4" w:rsidRPr="001F18ED" w:rsidRDefault="0083417B" w:rsidP="00BF261A">
      <w:pPr>
        <w:spacing w:after="0" w:line="240" w:lineRule="auto"/>
        <w:ind w:left="9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Цель проекта: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беспечение надежности и качества электроснабжения существующих потребителей и обеспечение возможности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 xml:space="preserve">подключения </w:t>
      </w:r>
      <w:r w:rsidR="00CE0B69">
        <w:rPr>
          <w:rFonts w:ascii="Times New Roman" w:eastAsia="Times New Roman" w:hAnsi="Times New Roman" w:cs="Times New Roman"/>
          <w:sz w:val="24"/>
          <w:szCs w:val="24"/>
        </w:rPr>
        <w:t xml:space="preserve">новых </w:t>
      </w:r>
      <w:r w:rsidR="00CE0B69" w:rsidRPr="00915A96">
        <w:rPr>
          <w:rFonts w:ascii="Times New Roman" w:eastAsia="Times New Roman" w:hAnsi="Times New Roman" w:cs="Times New Roman"/>
          <w:sz w:val="24"/>
          <w:szCs w:val="24"/>
        </w:rPr>
        <w:t>дополнительных нагрузок</w:t>
      </w:r>
      <w:r w:rsidR="00B23AAB"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Задачи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AAB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1-40</w:t>
      </w:r>
      <w:r w:rsidR="00BD114F">
        <w:rPr>
          <w:rFonts w:ascii="Times New Roman" w:eastAsia="Times New Roman" w:hAnsi="Times New Roman" w:cs="Times New Roman"/>
          <w:sz w:val="24"/>
          <w:szCs w:val="24"/>
        </w:rPr>
        <w:t>5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712A9" w:rsidRPr="001712A9" w:rsidRDefault="001712A9" w:rsidP="001712A9">
      <w:pPr>
        <w:tabs>
          <w:tab w:val="left" w:pos="9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 xml:space="preserve">Самарская обл., </w:t>
      </w:r>
      <w:proofErr w:type="spellStart"/>
      <w:r w:rsidR="001F4A10" w:rsidRPr="00901F6B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="001F4A10" w:rsidRPr="00901F6B">
        <w:rPr>
          <w:rFonts w:ascii="Times New Roman" w:eastAsia="Times New Roman" w:hAnsi="Times New Roman" w:cs="Times New Roman"/>
          <w:sz w:val="24"/>
          <w:szCs w:val="24"/>
        </w:rPr>
        <w:t xml:space="preserve">. Жигулевск, </w:t>
      </w:r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>СНТ «Радиотехник-</w:t>
      </w:r>
      <w:r w:rsidR="00BD114F">
        <w:rPr>
          <w:rFonts w:ascii="Times New Roman" w:eastAsia="Times New Roman" w:hAnsi="Times New Roman" w:cs="Times New Roman"/>
          <w:sz w:val="24"/>
          <w:szCs w:val="24"/>
        </w:rPr>
        <w:t>3</w:t>
      </w:r>
      <w:r w:rsidR="00901F6B" w:rsidRPr="00901F6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901F6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715A4" w:rsidRPr="001F18ED" w:rsidRDefault="0083417B" w:rsidP="001712A9">
      <w:pPr>
        <w:spacing w:after="0" w:line="240" w:lineRule="auto"/>
        <w:ind w:left="95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Этапы: один этап</w:t>
      </w:r>
      <w:r w:rsidR="00BF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проекта: 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BD114F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г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spacing w:after="0" w:line="240" w:lineRule="auto"/>
        <w:ind w:left="9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Результаты реализации проекта: повышение надежности и качества электроснабжения существующих и планируемых бытовых нагрузок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5A4" w:rsidRPr="001F18ED" w:rsidRDefault="0083417B" w:rsidP="00BF261A">
      <w:pPr>
        <w:tabs>
          <w:tab w:val="left" w:pos="1022"/>
        </w:tabs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Показатели инвестиционного проекта, в том числе показатели энергетической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эффективности: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конструктивное исполнение линий —</w:t>
      </w:r>
      <w:r w:rsidR="00A43D4C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657EE5">
        <w:rPr>
          <w:rFonts w:ascii="Times New Roman" w:eastAsia="Times New Roman" w:hAnsi="Times New Roman" w:cs="Times New Roman"/>
          <w:sz w:val="24"/>
          <w:szCs w:val="24"/>
          <w:highlight w:val="yellow"/>
        </w:rPr>
        <w:t>воздушные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линии;</w:t>
      </w:r>
    </w:p>
    <w:p w:rsidR="00D45053" w:rsidRPr="00EF53FC" w:rsidRDefault="00D45053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напряжение — </w:t>
      </w:r>
      <w:r w:rsidR="001712A9">
        <w:rPr>
          <w:rFonts w:ascii="Times New Roman" w:eastAsia="Times New Roman" w:hAnsi="Times New Roman" w:cs="Times New Roman"/>
          <w:sz w:val="24"/>
          <w:szCs w:val="24"/>
          <w:highlight w:val="yellow"/>
        </w:rPr>
        <w:t>0,4</w:t>
      </w:r>
      <w:r w:rsidR="00901F6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;</w:t>
      </w:r>
    </w:p>
    <w:p w:rsidR="00ED23EA" w:rsidRDefault="001712A9" w:rsidP="00D45053">
      <w:pPr>
        <w:numPr>
          <w:ilvl w:val="0"/>
          <w:numId w:val="1"/>
        </w:num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КТП </w:t>
      </w:r>
      <w:r w:rsidR="005861E0">
        <w:rPr>
          <w:rFonts w:ascii="Times New Roman" w:eastAsia="Times New Roman" w:hAnsi="Times New Roman" w:cs="Times New Roman"/>
          <w:sz w:val="24"/>
          <w:szCs w:val="24"/>
          <w:highlight w:val="yellow"/>
        </w:rPr>
        <w:t>6</w:t>
      </w:r>
      <w:r w:rsidR="000E01E2">
        <w:rPr>
          <w:rFonts w:ascii="Times New Roman" w:eastAsia="Times New Roman" w:hAnsi="Times New Roman" w:cs="Times New Roman"/>
          <w:sz w:val="24"/>
          <w:szCs w:val="24"/>
          <w:highlight w:val="yellow"/>
        </w:rPr>
        <w:t>/0,4/1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00кВА</w:t>
      </w:r>
      <w:r w:rsidR="00ED23E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; </w:t>
      </w:r>
    </w:p>
    <w:p w:rsidR="00C95851" w:rsidRPr="00EF53FC" w:rsidRDefault="00C95851" w:rsidP="00C95851">
      <w:pPr>
        <w:tabs>
          <w:tab w:val="left" w:pos="1073"/>
        </w:tabs>
        <w:spacing w:after="0" w:line="240" w:lineRule="auto"/>
        <w:ind w:left="943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Оценка влияния инвестиционного проекта на достижение плановых значений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количественных показателей реализации инвестиционной программы (проекта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инвестиционной программы):</w:t>
      </w:r>
    </w:p>
    <w:p w:rsidR="001712A9" w:rsidRDefault="001E23FC" w:rsidP="001712A9">
      <w:pPr>
        <w:spacing w:after="0" w:line="240" w:lineRule="auto"/>
        <w:ind w:left="9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0,3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2A9">
        <w:rPr>
          <w:rFonts w:ascii="Times New Roman" w:eastAsia="Times New Roman" w:hAnsi="Times New Roman" w:cs="Times New Roman"/>
          <w:b/>
          <w:sz w:val="24"/>
          <w:szCs w:val="24"/>
        </w:rPr>
        <w:t xml:space="preserve">% </w:t>
      </w:r>
      <w:r w:rsidR="00F332CC" w:rsidRPr="00CE0B69">
        <w:rPr>
          <w:rFonts w:ascii="Times New Roman" w:eastAsia="Times New Roman" w:hAnsi="Times New Roman" w:cs="Times New Roman"/>
          <w:b/>
          <w:sz w:val="24"/>
          <w:szCs w:val="24"/>
        </w:rPr>
        <w:t>от суммарных показателей инвестиционной программы</w:t>
      </w:r>
      <w:r w:rsidR="00F332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Графики реализации инвестиционных проектов по строительству (реконструкции,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модернизации и демонтажу) объектов электроэнергетики, включая их наименования,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планируемые сроки и объемы выполнения контрольных этапов реализации инвестиционных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проектов, объемы финансирования и освоения капитальных вложений, в том числе с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распределением на основные этапы работ, а также ввода основных средств с указанием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отчетных данных за предыдущий и текущий годы для уже реализуемых проектов</w:t>
      </w:r>
      <w:r w:rsidR="001F18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712A9" w:rsidRPr="001712A9" w:rsidRDefault="001712A9" w:rsidP="001712A9">
      <w:pPr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График реализации инвестиционного проекта </w:t>
      </w:r>
      <w:r w:rsidRPr="001712A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Реконструкция ВЛ-0,4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от  КТП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Жт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1-403/100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 xml:space="preserve"> с заменой  на КТП 6/0,4/100 </w:t>
      </w:r>
      <w:proofErr w:type="spellStart"/>
      <w:r w:rsidR="008217FE" w:rsidRPr="008217FE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Pr="001712A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15A4" w:rsidRDefault="0043317B" w:rsidP="0043317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 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лини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электропередач</w:t>
      </w:r>
      <w:r w:rsidR="003B1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525BCB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29FB" w:rsidRDefault="002C29FB" w:rsidP="002C29F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202</w:t>
      </w:r>
      <w:r w:rsidR="00BD114F">
        <w:rPr>
          <w:rFonts w:ascii="Times New Roman" w:eastAsia="Times New Roman" w:hAnsi="Times New Roman" w:cs="Times New Roman"/>
          <w:sz w:val="24"/>
          <w:szCs w:val="24"/>
          <w:highlight w:val="yellow"/>
        </w:rPr>
        <w:t>8</w:t>
      </w:r>
      <w:r w:rsidR="00A8685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г. - реконструкция </w:t>
      </w:r>
      <w:r w:rsidR="005861E0" w:rsidRPr="008217FE">
        <w:rPr>
          <w:rFonts w:ascii="Times New Roman" w:eastAsia="Times New Roman" w:hAnsi="Times New Roman" w:cs="Times New Roman"/>
          <w:sz w:val="24"/>
          <w:szCs w:val="24"/>
        </w:rPr>
        <w:t>КТП 6</w:t>
      </w:r>
      <w:r w:rsidR="00C95851" w:rsidRPr="008217FE">
        <w:rPr>
          <w:rFonts w:ascii="Times New Roman" w:eastAsia="Times New Roman" w:hAnsi="Times New Roman" w:cs="Times New Roman"/>
          <w:sz w:val="24"/>
          <w:szCs w:val="24"/>
        </w:rPr>
        <w:t>/0,4кВ</w:t>
      </w:r>
      <w:r w:rsidR="0089674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стоимость </w:t>
      </w:r>
      <w:r w:rsidR="007F4A1E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96745" w:rsidRPr="0043317B">
        <w:rPr>
          <w:rFonts w:ascii="Times New Roman" w:eastAsia="Times New Roman" w:hAnsi="Times New Roman" w:cs="Times New Roman"/>
          <w:sz w:val="24"/>
          <w:szCs w:val="24"/>
        </w:rPr>
        <w:t xml:space="preserve"> млн. руб. (без НДС).</w:t>
      </w:r>
      <w:r w:rsidRPr="002C2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Отчетная информация о ходе реализации инвестиционного проекта (в отношении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реализуемых инвестиционных проектов), в том числе результаты закупок товаров, работ и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услуг, выполненных для целей реализации инвестиционного проекта:</w:t>
      </w:r>
    </w:p>
    <w:p w:rsidR="008715A4" w:rsidRPr="001F18ED" w:rsidRDefault="0083417B" w:rsidP="002C3F25">
      <w:pPr>
        <w:spacing w:after="0" w:line="240" w:lineRule="auto"/>
        <w:ind w:left="886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планируемая дата начала реализации проекта</w:t>
      </w:r>
      <w:r w:rsidR="00280E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20</w:t>
      </w:r>
      <w:r w:rsidR="00C06998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="00BD114F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8</w:t>
      </w:r>
      <w:bookmarkStart w:id="0" w:name="_GoBack"/>
      <w:bookmarkEnd w:id="0"/>
      <w:r w:rsidR="00A447AE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г</w:t>
      </w:r>
      <w:r w:rsidR="00A447AE" w:rsidRPr="00EF53FC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8715A4" w:rsidRPr="001F18ED" w:rsidRDefault="0083417B" w:rsidP="002C3F25">
      <w:pPr>
        <w:tabs>
          <w:tab w:val="left" w:pos="994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Информация о наименовании, месте нахождения, максимальной мощности и ее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распределении по каждой точке присоединения к объектам электросетевого хозяйства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которые необходимо присоединить к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электрическим сетям сетевой организации в соответствии с заключенными договорами об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осуществлении технологического присоединения к электрическим сетям, содержащими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являющиеся неотъемлемой частью технические условия, в которых в составе перечня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</w:r>
      <w:r w:rsidRPr="001F18ED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 по технологическому присоединению определены мероприятия,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предусмотренные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инвестиционным проектом:</w:t>
      </w:r>
    </w:p>
    <w:p w:rsidR="008715A4" w:rsidRPr="001F18ED" w:rsidRDefault="0083417B" w:rsidP="002C3F25">
      <w:pPr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00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Информация об определенных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>договорами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об осуществлении технологического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присоединения к электрическим сетям обязательствах се</w:t>
      </w:r>
      <w:r w:rsidR="00E707BF">
        <w:rPr>
          <w:rFonts w:ascii="Times New Roman" w:eastAsia="Times New Roman" w:hAnsi="Times New Roman" w:cs="Times New Roman"/>
          <w:sz w:val="24"/>
          <w:szCs w:val="24"/>
        </w:rPr>
        <w:t xml:space="preserve">тевой организации на выполнение 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>мероприятий, предусмотренных инвестиционным проектом:</w:t>
      </w:r>
    </w:p>
    <w:p w:rsidR="008715A4" w:rsidRPr="001F18ED" w:rsidRDefault="0083417B" w:rsidP="002C3F25">
      <w:pPr>
        <w:spacing w:after="0" w:line="240" w:lineRule="auto"/>
        <w:ind w:left="842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отсутству</w:t>
      </w:r>
      <w:r w:rsidR="00A447AE"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F18ED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ab/>
        <w:t>Проектные показатели планируемой нагрузки трансформаторных и иных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подстанций, строительство (реконструкцию, модернизацию) которых планируется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>осуществить в рамках реализации инвестиционной программы (проекта инвестиционной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программы): </w:t>
      </w:r>
      <w:r w:rsidR="00E707BF" w:rsidRPr="00E707BF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к) Информация о степени загрузки вводимых после строительства объектов электросетевого хозяйства, определяемой в соответствии с методическими указаниями, утверждаемыми Министерством эне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ргетики Российской Федерации: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л)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ся инвестиционным проектом: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160E1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м) Информация о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проектом, определенной в соответствии с пунктом 13(1)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2004 </w:t>
      </w:r>
      <w:r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г.</w:t>
      </w:r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N 861 "Об утверждении Правил недискриминационного доступа к услугам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</w:t>
      </w:r>
      <w:proofErr w:type="gram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лицам, к электрическим сетям", и максимальной мощности </w:t>
      </w:r>
      <w:proofErr w:type="spellStart"/>
      <w:r w:rsidRPr="001F18ED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1F18ED">
        <w:rPr>
          <w:rFonts w:ascii="Times New Roman" w:eastAsia="Times New Roman" w:hAnsi="Times New Roman" w:cs="Times New Roman"/>
          <w:sz w:val="24"/>
          <w:szCs w:val="24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  <w:r w:rsidR="00AD0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5A4" w:rsidRPr="001F18ED" w:rsidRDefault="008160E1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максимальная мощность объектов, планируемых к присоединению </w:t>
      </w:r>
      <w:r w:rsidR="00323E9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10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___</w:t>
      </w:r>
      <w:r w:rsidR="00AD0729" w:rsidRPr="00EF53F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МВт.</w:t>
      </w:r>
    </w:p>
    <w:p w:rsidR="008715A4" w:rsidRPr="001F18ED" w:rsidRDefault="0083417B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н) Информация об объектах электроэнергетики, предусмотренных инвестиционным проектом, содержащаяся:</w:t>
      </w:r>
    </w:p>
    <w:p w:rsidR="008715A4" w:rsidRPr="001F18ED" w:rsidRDefault="00280E34" w:rsidP="002C3F25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схеме и программе развития Единой энергетической системы России,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электропередачи, линий электропередачи и объектов электросетевого хозяйства, проектный номинальных класс напряжения которых составляет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а также линий электропередачи 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и выше, обеспечивающих выдачу мощности существующих и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к строительству объектов по производству электрической энергии, установленная генерирующая мощность которых превышает 25 МВт: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8715A4" w:rsidRPr="001F18ED" w:rsidRDefault="00280E34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в схемах и программах развития электроэнергетики субъектов Российской Федерации, утвержденных в порядке, установленном Правительством Российской Федерации, -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хозяйства, проектный номинальный класс напряжения которых составляет </w:t>
      </w:r>
      <w:r w:rsidR="0083417B" w:rsidRPr="001F18ED">
        <w:rPr>
          <w:rFonts w:ascii="Times New Roman" w:eastAsia="Times New Roman" w:hAnsi="Times New Roman" w:cs="Times New Roman"/>
          <w:spacing w:val="-20"/>
          <w:sz w:val="24"/>
          <w:szCs w:val="24"/>
        </w:rPr>
        <w:t>от</w:t>
      </w:r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110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 до 220 </w:t>
      </w:r>
      <w:proofErr w:type="spellStart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>, или строительство линий электропередачи и объектов электросетевого</w:t>
      </w:r>
      <w:proofErr w:type="gramEnd"/>
      <w:r w:rsidR="0083417B" w:rsidRPr="001F18ED">
        <w:rPr>
          <w:rFonts w:ascii="Times New Roman" w:eastAsia="Times New Roman" w:hAnsi="Times New Roman" w:cs="Times New Roman"/>
          <w:sz w:val="24"/>
          <w:szCs w:val="24"/>
        </w:rPr>
        <w:t xml:space="preserve"> хозяйства в технологически изолированных территориальных элект</w:t>
      </w:r>
      <w:r w:rsidR="00A447AE" w:rsidRPr="001F18ED">
        <w:rPr>
          <w:rFonts w:ascii="Times New Roman" w:eastAsia="Times New Roman" w:hAnsi="Times New Roman" w:cs="Times New Roman"/>
          <w:sz w:val="24"/>
          <w:szCs w:val="24"/>
        </w:rPr>
        <w:t>роэнергетических системах:</w:t>
      </w:r>
    </w:p>
    <w:p w:rsidR="00A447AE" w:rsidRPr="001F18ED" w:rsidRDefault="00A447AE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sz w:val="24"/>
          <w:szCs w:val="24"/>
        </w:rPr>
        <w:t>о) 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 в рамках инвестиционного проекта:</w:t>
      </w:r>
    </w:p>
    <w:p w:rsidR="00147259" w:rsidRPr="001F18ED" w:rsidRDefault="00147259" w:rsidP="002C3F25">
      <w:pPr>
        <w:tabs>
          <w:tab w:val="left" w:pos="112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отсутствует</w:t>
      </w:r>
    </w:p>
    <w:p w:rsidR="00147259" w:rsidRPr="001F18ED" w:rsidRDefault="00147259" w:rsidP="002C3F2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Pr="001F18ED" w:rsidRDefault="00A447AE">
      <w:pPr>
        <w:spacing w:before="58"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447AE" w:rsidRDefault="00A447AE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Генеральный директор АО «ССК»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B7B60"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1F18ED">
        <w:rPr>
          <w:rFonts w:ascii="Times New Roman" w:eastAsia="Times New Roman" w:hAnsi="Times New Roman" w:cs="Times New Roman"/>
          <w:b/>
          <w:sz w:val="24"/>
          <w:szCs w:val="24"/>
        </w:rPr>
        <w:t>Мухаметшин</w:t>
      </w:r>
      <w:proofErr w:type="spellEnd"/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678" w:rsidRDefault="00AA7678">
      <w:pPr>
        <w:spacing w:before="58" w:after="0" w:line="28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A7678" w:rsidSect="00AA7678">
      <w:footerReference w:type="default" r:id="rId8"/>
      <w:pgSz w:w="11906" w:h="16838"/>
      <w:pgMar w:top="1134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604" w:rsidRDefault="00A43604" w:rsidP="00AA7678">
      <w:pPr>
        <w:spacing w:after="0" w:line="240" w:lineRule="auto"/>
      </w:pPr>
      <w:r>
        <w:separator/>
      </w:r>
    </w:p>
  </w:endnote>
  <w:endnote w:type="continuationSeparator" w:id="0">
    <w:p w:rsidR="00A43604" w:rsidRDefault="00A43604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1602"/>
      <w:docPartObj>
        <w:docPartGallery w:val="Page Numbers (Bottom of Page)"/>
        <w:docPartUnique/>
      </w:docPartObj>
    </w:sdtPr>
    <w:sdtEndPr/>
    <w:sdtContent>
      <w:p w:rsidR="00AA7678" w:rsidRDefault="0065708F">
        <w:pPr>
          <w:pStyle w:val="a7"/>
          <w:jc w:val="center"/>
        </w:pPr>
        <w:r>
          <w:fldChar w:fldCharType="begin"/>
        </w:r>
        <w:r w:rsidR="00AA7678">
          <w:instrText>PAGE   \* MERGEFORMAT</w:instrText>
        </w:r>
        <w:r>
          <w:fldChar w:fldCharType="separate"/>
        </w:r>
        <w:r w:rsidR="00BD114F">
          <w:rPr>
            <w:noProof/>
          </w:rPr>
          <w:t>3</w:t>
        </w:r>
        <w:r>
          <w:fldChar w:fldCharType="end"/>
        </w:r>
      </w:p>
    </w:sdtContent>
  </w:sdt>
  <w:p w:rsidR="00AA7678" w:rsidRDefault="00AA76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604" w:rsidRDefault="00A43604" w:rsidP="00AA7678">
      <w:pPr>
        <w:spacing w:after="0" w:line="240" w:lineRule="auto"/>
      </w:pPr>
      <w:r>
        <w:separator/>
      </w:r>
    </w:p>
  </w:footnote>
  <w:footnote w:type="continuationSeparator" w:id="0">
    <w:p w:rsidR="00A43604" w:rsidRDefault="00A43604" w:rsidP="00AA7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B65"/>
    <w:multiLevelType w:val="singleLevel"/>
    <w:tmpl w:val="F6A0FA54"/>
    <w:lvl w:ilvl="0">
      <w:numFmt w:val="bullet"/>
      <w:lvlText w:val="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31"/>
    <w:rsid w:val="00036016"/>
    <w:rsid w:val="000A58F6"/>
    <w:rsid w:val="000C0CA8"/>
    <w:rsid w:val="000E01E2"/>
    <w:rsid w:val="000E519C"/>
    <w:rsid w:val="000F02DD"/>
    <w:rsid w:val="000F4CD2"/>
    <w:rsid w:val="001056EB"/>
    <w:rsid w:val="00115423"/>
    <w:rsid w:val="001303CC"/>
    <w:rsid w:val="00140086"/>
    <w:rsid w:val="00147259"/>
    <w:rsid w:val="001712A9"/>
    <w:rsid w:val="001A63CF"/>
    <w:rsid w:val="001E23FC"/>
    <w:rsid w:val="001F18ED"/>
    <w:rsid w:val="001F4A10"/>
    <w:rsid w:val="001F67E2"/>
    <w:rsid w:val="00264A2F"/>
    <w:rsid w:val="00280E34"/>
    <w:rsid w:val="002C29FB"/>
    <w:rsid w:val="002C3F25"/>
    <w:rsid w:val="00323E93"/>
    <w:rsid w:val="00344AC5"/>
    <w:rsid w:val="00345CCB"/>
    <w:rsid w:val="00350E4F"/>
    <w:rsid w:val="003B1D39"/>
    <w:rsid w:val="003B59AD"/>
    <w:rsid w:val="00401C68"/>
    <w:rsid w:val="00416836"/>
    <w:rsid w:val="0043317B"/>
    <w:rsid w:val="00451B46"/>
    <w:rsid w:val="00462A22"/>
    <w:rsid w:val="00477711"/>
    <w:rsid w:val="004B2A38"/>
    <w:rsid w:val="004C5D98"/>
    <w:rsid w:val="005065C1"/>
    <w:rsid w:val="00525BCB"/>
    <w:rsid w:val="00531645"/>
    <w:rsid w:val="0054026D"/>
    <w:rsid w:val="005413E9"/>
    <w:rsid w:val="0055353A"/>
    <w:rsid w:val="00565F35"/>
    <w:rsid w:val="00582200"/>
    <w:rsid w:val="005861E0"/>
    <w:rsid w:val="005872B6"/>
    <w:rsid w:val="00595510"/>
    <w:rsid w:val="005A4D67"/>
    <w:rsid w:val="005D728B"/>
    <w:rsid w:val="005F3F59"/>
    <w:rsid w:val="005F7487"/>
    <w:rsid w:val="00606711"/>
    <w:rsid w:val="006364DC"/>
    <w:rsid w:val="006538A8"/>
    <w:rsid w:val="0065708F"/>
    <w:rsid w:val="00657EE5"/>
    <w:rsid w:val="00676BFB"/>
    <w:rsid w:val="006C489E"/>
    <w:rsid w:val="006D1EF8"/>
    <w:rsid w:val="007506AA"/>
    <w:rsid w:val="00773BF2"/>
    <w:rsid w:val="007C49C9"/>
    <w:rsid w:val="007E0B16"/>
    <w:rsid w:val="007F4A1E"/>
    <w:rsid w:val="008005B6"/>
    <w:rsid w:val="0080582E"/>
    <w:rsid w:val="008160E1"/>
    <w:rsid w:val="008217FE"/>
    <w:rsid w:val="008339BA"/>
    <w:rsid w:val="0083417B"/>
    <w:rsid w:val="008662F9"/>
    <w:rsid w:val="00896745"/>
    <w:rsid w:val="00901F6B"/>
    <w:rsid w:val="00951AAC"/>
    <w:rsid w:val="009707F7"/>
    <w:rsid w:val="009A5EC8"/>
    <w:rsid w:val="009B57E4"/>
    <w:rsid w:val="00A013D2"/>
    <w:rsid w:val="00A163AD"/>
    <w:rsid w:val="00A31290"/>
    <w:rsid w:val="00A43604"/>
    <w:rsid w:val="00A43D4C"/>
    <w:rsid w:val="00A447AE"/>
    <w:rsid w:val="00A86851"/>
    <w:rsid w:val="00AA7678"/>
    <w:rsid w:val="00AD0729"/>
    <w:rsid w:val="00B05C39"/>
    <w:rsid w:val="00B23AAB"/>
    <w:rsid w:val="00B272FC"/>
    <w:rsid w:val="00B90FB0"/>
    <w:rsid w:val="00B96785"/>
    <w:rsid w:val="00BC2EBB"/>
    <w:rsid w:val="00BD114F"/>
    <w:rsid w:val="00BD4B33"/>
    <w:rsid w:val="00BE49AE"/>
    <w:rsid w:val="00BF261A"/>
    <w:rsid w:val="00C03674"/>
    <w:rsid w:val="00C04F7E"/>
    <w:rsid w:val="00C06998"/>
    <w:rsid w:val="00C33517"/>
    <w:rsid w:val="00C95851"/>
    <w:rsid w:val="00CE0B69"/>
    <w:rsid w:val="00CE7BCA"/>
    <w:rsid w:val="00CF515C"/>
    <w:rsid w:val="00D25C04"/>
    <w:rsid w:val="00D35163"/>
    <w:rsid w:val="00D45053"/>
    <w:rsid w:val="00D72892"/>
    <w:rsid w:val="00D93F5A"/>
    <w:rsid w:val="00E03109"/>
    <w:rsid w:val="00E03968"/>
    <w:rsid w:val="00E371D1"/>
    <w:rsid w:val="00E414FF"/>
    <w:rsid w:val="00E707BF"/>
    <w:rsid w:val="00E74106"/>
    <w:rsid w:val="00EB799B"/>
    <w:rsid w:val="00ED23EA"/>
    <w:rsid w:val="00EE1608"/>
    <w:rsid w:val="00EF47C0"/>
    <w:rsid w:val="00EF53FC"/>
    <w:rsid w:val="00F02812"/>
    <w:rsid w:val="00F332CC"/>
    <w:rsid w:val="00F53739"/>
    <w:rsid w:val="00F57A24"/>
    <w:rsid w:val="00F64F07"/>
    <w:rsid w:val="00F74631"/>
    <w:rsid w:val="00F829D4"/>
    <w:rsid w:val="00FB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80582E"/>
    <w:pPr>
      <w:spacing w:after="0" w:line="418" w:lineRule="exact"/>
      <w:ind w:firstLine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80582E"/>
    <w:pPr>
      <w:spacing w:after="0" w:line="281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80582E"/>
    <w:pPr>
      <w:spacing w:after="0" w:line="28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80582E"/>
    <w:pPr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80582E"/>
    <w:pPr>
      <w:spacing w:after="0" w:line="16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rsid w:val="0080582E"/>
    <w:pPr>
      <w:spacing w:after="0" w:line="223" w:lineRule="exact"/>
      <w:ind w:hanging="6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80582E"/>
    <w:pPr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80582E"/>
    <w:pPr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rsid w:val="0080582E"/>
    <w:pPr>
      <w:spacing w:after="0" w:line="13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805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1">
    <w:name w:val="CharStyle1"/>
    <w:basedOn w:val="a0"/>
    <w:rsid w:val="0080582E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sid w:val="0080582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pacing w:val="-10"/>
      <w:sz w:val="16"/>
      <w:szCs w:val="16"/>
    </w:rPr>
  </w:style>
  <w:style w:type="character" w:customStyle="1" w:styleId="CharStyle9">
    <w:name w:val="CharStyle9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0">
    <w:name w:val="CharStyle10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8"/>
      <w:szCs w:val="18"/>
    </w:rPr>
  </w:style>
  <w:style w:type="character" w:customStyle="1" w:styleId="CharStyle11">
    <w:name w:val="CharStyle11"/>
    <w:basedOn w:val="a0"/>
    <w:rsid w:val="0080582E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12">
    <w:name w:val="CharStyle12"/>
    <w:basedOn w:val="a0"/>
    <w:rsid w:val="008058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14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2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678"/>
  </w:style>
  <w:style w:type="paragraph" w:styleId="a7">
    <w:name w:val="footer"/>
    <w:basedOn w:val="a"/>
    <w:link w:val="a8"/>
    <w:uiPriority w:val="99"/>
    <w:unhideWhenUsed/>
    <w:rsid w:val="00AA7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Ирина</dc:creator>
  <cp:lastModifiedBy>Осипенко Роман</cp:lastModifiedBy>
  <cp:revision>17</cp:revision>
  <cp:lastPrinted>2016-07-29T07:27:00Z</cp:lastPrinted>
  <dcterms:created xsi:type="dcterms:W3CDTF">2020-11-16T10:37:00Z</dcterms:created>
  <dcterms:modified xsi:type="dcterms:W3CDTF">2024-03-20T08:38:00Z</dcterms:modified>
</cp:coreProperties>
</file>